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F" w:rsidRDefault="00D67F8F" w:rsidP="00D67F8F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Е К Т</w:t>
      </w:r>
    </w:p>
    <w:p w:rsidR="00D67F8F" w:rsidRPr="0071665C" w:rsidRDefault="00D67F8F" w:rsidP="00D67F8F">
      <w:pPr>
        <w:pStyle w:val="Default"/>
        <w:jc w:val="center"/>
        <w:rPr>
          <w:b/>
          <w:sz w:val="28"/>
          <w:szCs w:val="28"/>
          <w:lang w:val="uk-UA"/>
        </w:rPr>
      </w:pPr>
    </w:p>
    <w:p w:rsidR="00D67F8F" w:rsidRDefault="00D67F8F" w:rsidP="00D67F8F">
      <w:pPr>
        <w:pStyle w:val="Default"/>
        <w:rPr>
          <w:sz w:val="28"/>
          <w:szCs w:val="28"/>
          <w:lang w:val="uk-UA"/>
        </w:rPr>
      </w:pPr>
    </w:p>
    <w:p w:rsidR="00D67F8F" w:rsidRDefault="00D67F8F" w:rsidP="00D67F8F">
      <w:pPr>
        <w:pStyle w:val="Default"/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B04107">
        <w:rPr>
          <w:b/>
          <w:sz w:val="28"/>
          <w:szCs w:val="28"/>
          <w:lang w:val="uk-UA"/>
        </w:rPr>
        <w:t xml:space="preserve">Назва </w:t>
      </w:r>
      <w:r w:rsidRPr="00C96EDB">
        <w:rPr>
          <w:b/>
          <w:sz w:val="28"/>
          <w:szCs w:val="28"/>
          <w:lang w:val="uk-UA"/>
        </w:rPr>
        <w:t>проекту:</w:t>
      </w:r>
      <w:r>
        <w:rPr>
          <w:sz w:val="28"/>
          <w:szCs w:val="28"/>
          <w:lang w:val="uk-UA"/>
        </w:rPr>
        <w:t xml:space="preserve"> </w:t>
      </w:r>
    </w:p>
    <w:p w:rsidR="00D67F8F" w:rsidRPr="00C817BA" w:rsidRDefault="00D67F8F" w:rsidP="00D67F8F">
      <w:pPr>
        <w:pStyle w:val="Default"/>
        <w:ind w:left="360"/>
        <w:rPr>
          <w:b/>
          <w:sz w:val="28"/>
          <w:szCs w:val="28"/>
          <w:lang w:val="uk-UA"/>
        </w:rPr>
      </w:pPr>
      <w:r w:rsidRPr="00C817BA">
        <w:rPr>
          <w:b/>
          <w:sz w:val="28"/>
          <w:szCs w:val="28"/>
          <w:lang w:val="uk-UA"/>
        </w:rPr>
        <w:t xml:space="preserve"> Придбання та встановлення </w:t>
      </w:r>
      <w:proofErr w:type="spellStart"/>
      <w:r w:rsidRPr="00C817BA">
        <w:rPr>
          <w:b/>
          <w:sz w:val="28"/>
          <w:szCs w:val="28"/>
          <w:lang w:val="uk-UA"/>
        </w:rPr>
        <w:t>Велопарковок</w:t>
      </w:r>
      <w:proofErr w:type="spellEnd"/>
      <w:r w:rsidRPr="00C817BA">
        <w:rPr>
          <w:b/>
          <w:sz w:val="28"/>
          <w:szCs w:val="28"/>
          <w:lang w:val="uk-UA"/>
        </w:rPr>
        <w:t xml:space="preserve">  в </w:t>
      </w:r>
      <w:proofErr w:type="spellStart"/>
      <w:r w:rsidRPr="00C817BA">
        <w:rPr>
          <w:b/>
          <w:sz w:val="28"/>
          <w:szCs w:val="28"/>
          <w:lang w:val="uk-UA"/>
        </w:rPr>
        <w:t>м.Новояворівськ</w:t>
      </w:r>
      <w:proofErr w:type="spellEnd"/>
      <w:r w:rsidRPr="00C817BA">
        <w:rPr>
          <w:b/>
          <w:sz w:val="28"/>
          <w:szCs w:val="28"/>
          <w:lang w:val="uk-UA"/>
        </w:rPr>
        <w:t xml:space="preserve"> .</w:t>
      </w:r>
    </w:p>
    <w:p w:rsidR="00D67F8F" w:rsidRDefault="00D67F8F" w:rsidP="00D67F8F">
      <w:pPr>
        <w:pStyle w:val="Default"/>
        <w:rPr>
          <w:sz w:val="28"/>
          <w:szCs w:val="28"/>
          <w:lang w:val="uk-UA"/>
        </w:rPr>
      </w:pPr>
    </w:p>
    <w:p w:rsidR="00D67F8F" w:rsidRDefault="00D67F8F" w:rsidP="00D67F8F">
      <w:pPr>
        <w:pStyle w:val="Default"/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B04107">
        <w:rPr>
          <w:b/>
          <w:sz w:val="28"/>
          <w:szCs w:val="28"/>
          <w:lang w:val="uk-UA"/>
        </w:rPr>
        <w:t>Адресам об’</w:t>
      </w:r>
      <w:r w:rsidRPr="008E2B73">
        <w:rPr>
          <w:b/>
          <w:sz w:val="28"/>
          <w:szCs w:val="28"/>
          <w:lang w:val="uk-UA"/>
        </w:rPr>
        <w:t xml:space="preserve">єкта, якого </w:t>
      </w:r>
      <w:proofErr w:type="spellStart"/>
      <w:r w:rsidRPr="008E2B73">
        <w:rPr>
          <w:b/>
          <w:sz w:val="28"/>
          <w:szCs w:val="28"/>
          <w:lang w:val="uk-UA"/>
        </w:rPr>
        <w:t>стосуться</w:t>
      </w:r>
      <w:proofErr w:type="spellEnd"/>
      <w:r w:rsidRPr="008E2B73">
        <w:rPr>
          <w:b/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м.Новояворівськ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вул.Січових</w:t>
      </w:r>
      <w:proofErr w:type="spellEnd"/>
      <w:r>
        <w:rPr>
          <w:sz w:val="28"/>
          <w:szCs w:val="28"/>
          <w:lang w:val="uk-UA"/>
        </w:rPr>
        <w:t xml:space="preserve"> Стрільців 3, 7,</w:t>
      </w:r>
      <w:r w:rsidRPr="008E2B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9,10;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 15, 13.</w:t>
      </w:r>
    </w:p>
    <w:p w:rsidR="00D67F8F" w:rsidRPr="006B37A9" w:rsidRDefault="00D67F8F" w:rsidP="00D67F8F">
      <w:pPr>
        <w:pStyle w:val="Default"/>
        <w:ind w:left="360"/>
        <w:rPr>
          <w:sz w:val="28"/>
          <w:szCs w:val="28"/>
          <w:lang w:val="uk-UA"/>
        </w:rPr>
      </w:pPr>
    </w:p>
    <w:p w:rsidR="00D67F8F" w:rsidRPr="00042360" w:rsidRDefault="00D67F8F" w:rsidP="00D67F8F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3.  </w:t>
      </w:r>
      <w:r w:rsidRPr="00C552F1">
        <w:rPr>
          <w:b/>
          <w:sz w:val="28"/>
          <w:szCs w:val="28"/>
        </w:rPr>
        <w:t xml:space="preserve">Короткий опис </w:t>
      </w:r>
      <w:r w:rsidRPr="00C96EDB">
        <w:rPr>
          <w:b/>
          <w:sz w:val="28"/>
          <w:szCs w:val="28"/>
        </w:rPr>
        <w:t>проекту</w:t>
      </w:r>
      <w:r w:rsidRPr="00042360">
        <w:rPr>
          <w:b/>
          <w:sz w:val="28"/>
          <w:szCs w:val="28"/>
        </w:rPr>
        <w:t>:</w:t>
      </w:r>
      <w:r w:rsidRPr="00042360">
        <w:rPr>
          <w:sz w:val="28"/>
          <w:szCs w:val="28"/>
        </w:rPr>
        <w:t xml:space="preserve"> Встановлення </w:t>
      </w:r>
      <w:proofErr w:type="spellStart"/>
      <w:r w:rsidRPr="00042360">
        <w:rPr>
          <w:sz w:val="28"/>
          <w:szCs w:val="28"/>
        </w:rPr>
        <w:t>велопарковок</w:t>
      </w:r>
      <w:proofErr w:type="spellEnd"/>
      <w:r w:rsidRPr="00042360">
        <w:rPr>
          <w:sz w:val="28"/>
          <w:szCs w:val="28"/>
        </w:rPr>
        <w:t xml:space="preserve"> є мінімально необхідною інфраструктурою міста, яка сприяє </w:t>
      </w:r>
      <w:proofErr w:type="spellStart"/>
      <w:r w:rsidRPr="00042360">
        <w:rPr>
          <w:sz w:val="28"/>
          <w:szCs w:val="28"/>
        </w:rPr>
        <w:t>поширеню</w:t>
      </w:r>
      <w:proofErr w:type="spellEnd"/>
      <w:r w:rsidRPr="00042360">
        <w:rPr>
          <w:sz w:val="28"/>
          <w:szCs w:val="28"/>
        </w:rPr>
        <w:t xml:space="preserve"> серед населення альтернативного способу пересування, який до того ж є екологічно чистим. Згідно проведеного опитування у школах більшість учнів не пересуваються на велосипедах тільки через те, що їх немає де безпечно та зручно залишити </w:t>
      </w:r>
      <w:r>
        <w:rPr>
          <w:sz w:val="28"/>
          <w:szCs w:val="28"/>
        </w:rPr>
        <w:t xml:space="preserve">велосипед </w:t>
      </w:r>
      <w:r w:rsidRPr="00042360">
        <w:rPr>
          <w:sz w:val="28"/>
          <w:szCs w:val="28"/>
        </w:rPr>
        <w:t>біля школи</w:t>
      </w:r>
      <w:r>
        <w:rPr>
          <w:sz w:val="28"/>
          <w:szCs w:val="28"/>
        </w:rPr>
        <w:t xml:space="preserve"> чи інших міських установ чи закладів. Встановивши, якісні </w:t>
      </w:r>
      <w:proofErr w:type="spellStart"/>
      <w:r>
        <w:rPr>
          <w:sz w:val="28"/>
          <w:szCs w:val="28"/>
        </w:rPr>
        <w:t>велопарковки</w:t>
      </w:r>
      <w:proofErr w:type="spellEnd"/>
      <w:r>
        <w:rPr>
          <w:sz w:val="28"/>
          <w:szCs w:val="28"/>
        </w:rPr>
        <w:t xml:space="preserve"> , зможемо </w:t>
      </w:r>
      <w:r w:rsidRPr="00042360">
        <w:rPr>
          <w:sz w:val="28"/>
          <w:szCs w:val="28"/>
        </w:rPr>
        <w:t xml:space="preserve">забезпечити велосипедистам можливість зручно та надійно </w:t>
      </w:r>
      <w:proofErr w:type="spellStart"/>
      <w:r w:rsidRPr="00042360">
        <w:rPr>
          <w:sz w:val="28"/>
          <w:szCs w:val="28"/>
        </w:rPr>
        <w:t>паркувати</w:t>
      </w:r>
      <w:proofErr w:type="spellEnd"/>
      <w:r w:rsidRPr="00042360">
        <w:rPr>
          <w:sz w:val="28"/>
          <w:szCs w:val="28"/>
        </w:rPr>
        <w:t xml:space="preserve"> велосипеди на території міста, створюючи комфортні умови руху</w:t>
      </w:r>
      <w:r>
        <w:rPr>
          <w:sz w:val="28"/>
          <w:szCs w:val="28"/>
        </w:rPr>
        <w:t>.</w:t>
      </w:r>
      <w:r w:rsidRPr="00042360">
        <w:rPr>
          <w:sz w:val="28"/>
          <w:szCs w:val="28"/>
        </w:rPr>
        <w:t xml:space="preserve"> </w:t>
      </w:r>
    </w:p>
    <w:p w:rsidR="00D67F8F" w:rsidRPr="00C552F1" w:rsidRDefault="00D67F8F" w:rsidP="00D67F8F">
      <w:pPr>
        <w:pStyle w:val="Default"/>
        <w:rPr>
          <w:sz w:val="28"/>
          <w:szCs w:val="28"/>
          <w:lang w:val="uk-UA"/>
        </w:rPr>
      </w:pPr>
    </w:p>
    <w:p w:rsidR="00D67F8F" w:rsidRDefault="00D67F8F" w:rsidP="00D67F8F">
      <w:pPr>
        <w:pStyle w:val="Default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904BF6">
        <w:rPr>
          <w:b/>
          <w:sz w:val="28"/>
          <w:szCs w:val="28"/>
          <w:lang w:val="uk-UA"/>
        </w:rPr>
        <w:t>Детальний опис проекту</w:t>
      </w:r>
      <w:r w:rsidRPr="00C96EDB">
        <w:rPr>
          <w:b/>
          <w:sz w:val="28"/>
          <w:szCs w:val="28"/>
          <w:lang w:val="uk-UA"/>
        </w:rPr>
        <w:t>:</w:t>
      </w:r>
    </w:p>
    <w:p w:rsidR="00D67F8F" w:rsidRDefault="00D67F8F" w:rsidP="00D67F8F">
      <w:pPr>
        <w:pStyle w:val="Default"/>
        <w:ind w:left="284"/>
        <w:rPr>
          <w:sz w:val="28"/>
          <w:szCs w:val="28"/>
          <w:lang w:val="uk-UA"/>
        </w:rPr>
      </w:pPr>
    </w:p>
    <w:p w:rsidR="00D67F8F" w:rsidRDefault="00D67F8F" w:rsidP="00D67F8F">
      <w:pPr>
        <w:pStyle w:val="Default"/>
        <w:pBdr>
          <w:bottom w:val="single" w:sz="12" w:space="22" w:color="auto"/>
        </w:pBdr>
        <w:ind w:firstLine="99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основна мета проекту:  </w:t>
      </w:r>
    </w:p>
    <w:p w:rsidR="00D67F8F" w:rsidRDefault="00D67F8F" w:rsidP="00D67F8F">
      <w:pPr>
        <w:pStyle w:val="Default"/>
        <w:pBdr>
          <w:bottom w:val="single" w:sz="12" w:space="22" w:color="auto"/>
        </w:pBdr>
        <w:ind w:firstLine="993"/>
        <w:rPr>
          <w:sz w:val="28"/>
          <w:szCs w:val="28"/>
          <w:lang w:val="uk-UA"/>
        </w:rPr>
      </w:pPr>
      <w:proofErr w:type="spellStart"/>
      <w:r w:rsidRPr="00042360">
        <w:rPr>
          <w:color w:val="auto"/>
          <w:sz w:val="28"/>
          <w:szCs w:val="28"/>
        </w:rPr>
        <w:t>Спонукання</w:t>
      </w:r>
      <w:proofErr w:type="spellEnd"/>
      <w:r w:rsidRPr="00042360">
        <w:rPr>
          <w:color w:val="auto"/>
          <w:sz w:val="28"/>
          <w:szCs w:val="28"/>
        </w:rPr>
        <w:t xml:space="preserve"> до </w:t>
      </w:r>
      <w:proofErr w:type="gramStart"/>
      <w:r w:rsidRPr="00042360">
        <w:rPr>
          <w:color w:val="auto"/>
          <w:sz w:val="28"/>
          <w:szCs w:val="28"/>
        </w:rPr>
        <w:t>здорового</w:t>
      </w:r>
      <w:proofErr w:type="gramEnd"/>
      <w:r w:rsidRPr="00042360">
        <w:rPr>
          <w:color w:val="auto"/>
          <w:sz w:val="28"/>
          <w:szCs w:val="28"/>
        </w:rPr>
        <w:t xml:space="preserve"> способу </w:t>
      </w:r>
      <w:proofErr w:type="spellStart"/>
      <w:r w:rsidRPr="00042360">
        <w:rPr>
          <w:color w:val="auto"/>
          <w:sz w:val="28"/>
          <w:szCs w:val="28"/>
        </w:rPr>
        <w:t>життя</w:t>
      </w:r>
      <w:proofErr w:type="spellEnd"/>
      <w:r w:rsidRPr="00042360">
        <w:rPr>
          <w:color w:val="auto"/>
          <w:sz w:val="28"/>
          <w:szCs w:val="28"/>
        </w:rPr>
        <w:t xml:space="preserve"> через </w:t>
      </w:r>
      <w:proofErr w:type="spellStart"/>
      <w:r w:rsidRPr="00042360">
        <w:rPr>
          <w:color w:val="auto"/>
          <w:sz w:val="28"/>
          <w:szCs w:val="28"/>
        </w:rPr>
        <w:t>створення</w:t>
      </w:r>
      <w:proofErr w:type="spellEnd"/>
      <w:r w:rsidRPr="00042360">
        <w:rPr>
          <w:color w:val="auto"/>
          <w:sz w:val="28"/>
          <w:szCs w:val="28"/>
        </w:rPr>
        <w:t xml:space="preserve"> умов для </w:t>
      </w:r>
      <w:proofErr w:type="spellStart"/>
      <w:r w:rsidRPr="00042360">
        <w:rPr>
          <w:color w:val="auto"/>
          <w:sz w:val="28"/>
          <w:szCs w:val="28"/>
        </w:rPr>
        <w:t>впровадження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велотранспорту</w:t>
      </w:r>
      <w:proofErr w:type="spellEnd"/>
      <w:r w:rsidRPr="00042360">
        <w:rPr>
          <w:color w:val="auto"/>
          <w:sz w:val="28"/>
          <w:szCs w:val="28"/>
        </w:rPr>
        <w:t xml:space="preserve"> в </w:t>
      </w:r>
      <w:proofErr w:type="spellStart"/>
      <w:r w:rsidRPr="00042360">
        <w:rPr>
          <w:color w:val="auto"/>
          <w:sz w:val="28"/>
          <w:szCs w:val="28"/>
        </w:rPr>
        <w:t>повсякденне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життя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населення</w:t>
      </w:r>
      <w:proofErr w:type="spellEnd"/>
      <w:r w:rsidRPr="00042360">
        <w:rPr>
          <w:color w:val="auto"/>
          <w:sz w:val="28"/>
          <w:szCs w:val="28"/>
        </w:rPr>
        <w:t xml:space="preserve"> у </w:t>
      </w:r>
      <w:proofErr w:type="spellStart"/>
      <w:r w:rsidRPr="00042360">
        <w:rPr>
          <w:color w:val="auto"/>
          <w:sz w:val="28"/>
          <w:szCs w:val="28"/>
        </w:rPr>
        <w:t>якості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альтернативи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автомобільному</w:t>
      </w:r>
      <w:proofErr w:type="spellEnd"/>
      <w:r w:rsidRPr="00042360">
        <w:rPr>
          <w:color w:val="auto"/>
          <w:sz w:val="28"/>
          <w:szCs w:val="28"/>
        </w:rPr>
        <w:t xml:space="preserve"> та </w:t>
      </w:r>
      <w:proofErr w:type="spellStart"/>
      <w:r w:rsidRPr="00042360">
        <w:rPr>
          <w:color w:val="auto"/>
          <w:sz w:val="28"/>
          <w:szCs w:val="28"/>
        </w:rPr>
        <w:t>громадському</w:t>
      </w:r>
      <w:proofErr w:type="spellEnd"/>
      <w:r w:rsidRPr="00042360">
        <w:rPr>
          <w:color w:val="auto"/>
          <w:sz w:val="28"/>
          <w:szCs w:val="28"/>
        </w:rPr>
        <w:t xml:space="preserve"> транспорту. </w:t>
      </w:r>
      <w:proofErr w:type="spellStart"/>
      <w:r w:rsidRPr="00042360">
        <w:rPr>
          <w:color w:val="auto"/>
          <w:sz w:val="28"/>
          <w:szCs w:val="28"/>
        </w:rPr>
        <w:t>Створити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комфортні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умови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gramStart"/>
      <w:r w:rsidRPr="00042360">
        <w:rPr>
          <w:color w:val="auto"/>
          <w:sz w:val="28"/>
          <w:szCs w:val="28"/>
        </w:rPr>
        <w:t>для</w:t>
      </w:r>
      <w:proofErr w:type="gramEnd"/>
      <w:r w:rsidRPr="00042360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042360">
        <w:rPr>
          <w:color w:val="auto"/>
          <w:sz w:val="28"/>
          <w:szCs w:val="28"/>
        </w:rPr>
        <w:t>велосипедист</w:t>
      </w:r>
      <w:proofErr w:type="gramEnd"/>
      <w:r w:rsidRPr="00042360">
        <w:rPr>
          <w:color w:val="auto"/>
          <w:sz w:val="28"/>
          <w:szCs w:val="28"/>
        </w:rPr>
        <w:t>ів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щодо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паркування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велосипедів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біля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навчальних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закл</w:t>
      </w:r>
      <w:r>
        <w:rPr>
          <w:color w:val="auto"/>
          <w:sz w:val="28"/>
          <w:szCs w:val="28"/>
        </w:rPr>
        <w:t>адів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міста</w:t>
      </w:r>
      <w:proofErr w:type="spellEnd"/>
      <w:r>
        <w:rPr>
          <w:color w:val="auto"/>
          <w:sz w:val="28"/>
          <w:szCs w:val="28"/>
        </w:rPr>
        <w:t xml:space="preserve"> та </w:t>
      </w:r>
      <w:r>
        <w:rPr>
          <w:color w:val="auto"/>
          <w:sz w:val="28"/>
          <w:szCs w:val="28"/>
          <w:lang w:val="uk-UA"/>
        </w:rPr>
        <w:t xml:space="preserve">житлових будинків, </w:t>
      </w:r>
      <w:r>
        <w:rPr>
          <w:color w:val="auto"/>
          <w:sz w:val="28"/>
          <w:szCs w:val="28"/>
        </w:rPr>
        <w:t xml:space="preserve"> шляхом </w:t>
      </w:r>
      <w:proofErr w:type="spellStart"/>
      <w:r>
        <w:rPr>
          <w:color w:val="auto"/>
          <w:sz w:val="28"/>
          <w:szCs w:val="28"/>
        </w:rPr>
        <w:t>встановлення</w:t>
      </w:r>
      <w:proofErr w:type="spellEnd"/>
      <w:r>
        <w:rPr>
          <w:color w:val="auto"/>
          <w:sz w:val="28"/>
          <w:szCs w:val="28"/>
        </w:rPr>
        <w:t xml:space="preserve"> метал</w:t>
      </w:r>
      <w:proofErr w:type="spellStart"/>
      <w:r>
        <w:rPr>
          <w:color w:val="auto"/>
          <w:sz w:val="28"/>
          <w:szCs w:val="28"/>
          <w:lang w:val="uk-UA"/>
        </w:rPr>
        <w:t>евих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велопарковок</w:t>
      </w:r>
      <w:proofErr w:type="spellEnd"/>
      <w:r w:rsidRPr="00042360">
        <w:rPr>
          <w:color w:val="auto"/>
          <w:sz w:val="28"/>
          <w:szCs w:val="28"/>
        </w:rPr>
        <w:t xml:space="preserve">, </w:t>
      </w:r>
      <w:proofErr w:type="spellStart"/>
      <w:r w:rsidRPr="00042360">
        <w:rPr>
          <w:color w:val="auto"/>
          <w:sz w:val="28"/>
          <w:szCs w:val="28"/>
        </w:rPr>
        <w:t>які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одночасно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стануть</w:t>
      </w:r>
      <w:proofErr w:type="spellEnd"/>
      <w:r w:rsidRPr="00042360">
        <w:rPr>
          <w:color w:val="auto"/>
          <w:sz w:val="28"/>
          <w:szCs w:val="28"/>
        </w:rPr>
        <w:t xml:space="preserve"> одними з </w:t>
      </w:r>
      <w:proofErr w:type="spellStart"/>
      <w:r w:rsidRPr="00042360">
        <w:rPr>
          <w:color w:val="auto"/>
          <w:sz w:val="28"/>
          <w:szCs w:val="28"/>
        </w:rPr>
        <w:t>цікавинок</w:t>
      </w:r>
      <w:proofErr w:type="spellEnd"/>
      <w:r w:rsidRPr="00042360">
        <w:rPr>
          <w:color w:val="auto"/>
          <w:sz w:val="28"/>
          <w:szCs w:val="28"/>
        </w:rPr>
        <w:t xml:space="preserve"> </w:t>
      </w:r>
      <w:proofErr w:type="spellStart"/>
      <w:r w:rsidRPr="00042360">
        <w:rPr>
          <w:color w:val="auto"/>
          <w:sz w:val="28"/>
          <w:szCs w:val="28"/>
        </w:rPr>
        <w:t>міста</w:t>
      </w:r>
      <w:proofErr w:type="spellEnd"/>
      <w:r w:rsidRPr="00042360">
        <w:rPr>
          <w:color w:val="auto"/>
          <w:sz w:val="28"/>
          <w:szCs w:val="28"/>
        </w:rPr>
        <w:t>.</w:t>
      </w:r>
      <w:r w:rsidRPr="00C817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С</w:t>
      </w:r>
      <w:proofErr w:type="spellStart"/>
      <w:r w:rsidRPr="00C552F1">
        <w:rPr>
          <w:bCs/>
          <w:sz w:val="28"/>
          <w:szCs w:val="28"/>
        </w:rPr>
        <w:t>творення</w:t>
      </w:r>
      <w:proofErr w:type="spellEnd"/>
      <w:r w:rsidRPr="00C552F1">
        <w:rPr>
          <w:bCs/>
          <w:sz w:val="28"/>
          <w:szCs w:val="28"/>
        </w:rPr>
        <w:t xml:space="preserve"> </w:t>
      </w:r>
      <w:proofErr w:type="spellStart"/>
      <w:r w:rsidRPr="00C552F1">
        <w:rPr>
          <w:bCs/>
          <w:sz w:val="28"/>
          <w:szCs w:val="28"/>
        </w:rPr>
        <w:t>сприятливих</w:t>
      </w:r>
      <w:proofErr w:type="spellEnd"/>
      <w:r w:rsidRPr="00C552F1">
        <w:rPr>
          <w:bCs/>
          <w:sz w:val="28"/>
          <w:szCs w:val="28"/>
        </w:rPr>
        <w:t xml:space="preserve"> умов </w:t>
      </w: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дітей</w:t>
      </w:r>
      <w:proofErr w:type="spellEnd"/>
      <w:r>
        <w:rPr>
          <w:bCs/>
          <w:sz w:val="28"/>
          <w:szCs w:val="28"/>
        </w:rPr>
        <w:t xml:space="preserve"> </w:t>
      </w:r>
      <w:r w:rsidRPr="00C552F1">
        <w:rPr>
          <w:bCs/>
          <w:sz w:val="28"/>
          <w:szCs w:val="28"/>
        </w:rPr>
        <w:t xml:space="preserve"> </w:t>
      </w:r>
      <w:proofErr w:type="spellStart"/>
      <w:r w:rsidRPr="00C552F1">
        <w:rPr>
          <w:bCs/>
          <w:sz w:val="28"/>
          <w:szCs w:val="28"/>
        </w:rPr>
        <w:t>шкільного</w:t>
      </w:r>
      <w:proofErr w:type="spellEnd"/>
      <w:r w:rsidRPr="00C552F1">
        <w:rPr>
          <w:bCs/>
          <w:sz w:val="28"/>
          <w:szCs w:val="28"/>
        </w:rPr>
        <w:t xml:space="preserve"> </w:t>
      </w:r>
      <w:proofErr w:type="spellStart"/>
      <w:r w:rsidRPr="00C552F1">
        <w:rPr>
          <w:bCs/>
          <w:sz w:val="28"/>
          <w:szCs w:val="28"/>
        </w:rPr>
        <w:t>віку</w:t>
      </w:r>
      <w:proofErr w:type="spellEnd"/>
      <w:r w:rsidRPr="00C552F1">
        <w:rPr>
          <w:bCs/>
          <w:sz w:val="28"/>
          <w:szCs w:val="28"/>
        </w:rPr>
        <w:t xml:space="preserve"> та </w:t>
      </w:r>
      <w:proofErr w:type="spellStart"/>
      <w:r w:rsidRPr="00C552F1">
        <w:rPr>
          <w:bCs/>
          <w:sz w:val="28"/>
          <w:szCs w:val="28"/>
        </w:rPr>
        <w:t>підлітків</w:t>
      </w:r>
      <w:proofErr w:type="spellEnd"/>
      <w:r w:rsidRPr="00C552F1">
        <w:rPr>
          <w:bCs/>
          <w:sz w:val="28"/>
          <w:szCs w:val="28"/>
        </w:rPr>
        <w:t xml:space="preserve"> і </w:t>
      </w:r>
      <w:proofErr w:type="spellStart"/>
      <w:r w:rsidRPr="00C552F1">
        <w:rPr>
          <w:bCs/>
          <w:sz w:val="28"/>
          <w:szCs w:val="28"/>
        </w:rPr>
        <w:t>також</w:t>
      </w:r>
      <w:proofErr w:type="spellEnd"/>
      <w:r w:rsidRPr="00C552F1">
        <w:rPr>
          <w:bCs/>
          <w:sz w:val="28"/>
          <w:szCs w:val="28"/>
        </w:rPr>
        <w:t xml:space="preserve"> </w:t>
      </w:r>
      <w:proofErr w:type="spellStart"/>
      <w:r w:rsidRPr="00C552F1">
        <w:rPr>
          <w:bCs/>
          <w:sz w:val="28"/>
          <w:szCs w:val="28"/>
        </w:rPr>
        <w:t>дорослих</w:t>
      </w:r>
      <w:proofErr w:type="spellEnd"/>
      <w:r w:rsidRPr="00C552F1">
        <w:rPr>
          <w:bCs/>
          <w:sz w:val="28"/>
          <w:szCs w:val="28"/>
        </w:rPr>
        <w:t xml:space="preserve"> </w:t>
      </w:r>
      <w:proofErr w:type="spellStart"/>
      <w:r w:rsidRPr="00C552F1">
        <w:rPr>
          <w:bCs/>
          <w:sz w:val="28"/>
          <w:szCs w:val="28"/>
        </w:rPr>
        <w:t>цікаво</w:t>
      </w:r>
      <w:proofErr w:type="spellEnd"/>
      <w:r w:rsidRPr="00C552F1">
        <w:rPr>
          <w:bCs/>
          <w:sz w:val="28"/>
          <w:szCs w:val="28"/>
        </w:rPr>
        <w:t xml:space="preserve"> і активно </w:t>
      </w:r>
      <w:proofErr w:type="spellStart"/>
      <w:r w:rsidRPr="00C552F1">
        <w:rPr>
          <w:bCs/>
          <w:sz w:val="28"/>
          <w:szCs w:val="28"/>
        </w:rPr>
        <w:t>проводити</w:t>
      </w:r>
      <w:proofErr w:type="spellEnd"/>
      <w:r w:rsidRPr="00C552F1">
        <w:rPr>
          <w:bCs/>
          <w:sz w:val="28"/>
          <w:szCs w:val="28"/>
        </w:rPr>
        <w:t xml:space="preserve"> </w:t>
      </w:r>
      <w:proofErr w:type="spellStart"/>
      <w:r w:rsidRPr="00C552F1">
        <w:rPr>
          <w:bCs/>
          <w:sz w:val="28"/>
          <w:szCs w:val="28"/>
        </w:rPr>
        <w:t>свій</w:t>
      </w:r>
      <w:proofErr w:type="spellEnd"/>
      <w:r w:rsidRPr="00C552F1">
        <w:rPr>
          <w:bCs/>
          <w:sz w:val="28"/>
          <w:szCs w:val="28"/>
        </w:rPr>
        <w:t xml:space="preserve"> </w:t>
      </w:r>
      <w:proofErr w:type="spellStart"/>
      <w:r w:rsidRPr="00C552F1">
        <w:rPr>
          <w:bCs/>
          <w:sz w:val="28"/>
          <w:szCs w:val="28"/>
        </w:rPr>
        <w:t>вільний</w:t>
      </w:r>
      <w:proofErr w:type="spellEnd"/>
      <w:r w:rsidRPr="00C552F1">
        <w:rPr>
          <w:bCs/>
          <w:sz w:val="28"/>
          <w:szCs w:val="28"/>
        </w:rPr>
        <w:t xml:space="preserve"> час поза межами </w:t>
      </w:r>
      <w:proofErr w:type="spellStart"/>
      <w:r w:rsidRPr="00C552F1">
        <w:rPr>
          <w:bCs/>
          <w:sz w:val="28"/>
          <w:szCs w:val="28"/>
        </w:rPr>
        <w:t>домівки</w:t>
      </w:r>
      <w:proofErr w:type="spellEnd"/>
      <w:r w:rsidRPr="00C552F1">
        <w:rPr>
          <w:bCs/>
          <w:sz w:val="28"/>
          <w:szCs w:val="28"/>
        </w:rPr>
        <w:t>,</w:t>
      </w:r>
      <w:r w:rsidRPr="00C552F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2F1">
        <w:rPr>
          <w:color w:val="333333"/>
          <w:sz w:val="28"/>
          <w:szCs w:val="28"/>
          <w:bdr w:val="none" w:sz="0" w:space="0" w:color="auto" w:frame="1"/>
        </w:rPr>
        <w:t>сприяти</w:t>
      </w:r>
      <w:proofErr w:type="spellEnd"/>
      <w:r w:rsidRPr="00C552F1">
        <w:rPr>
          <w:color w:val="333333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C552F1">
        <w:rPr>
          <w:color w:val="333333"/>
          <w:sz w:val="28"/>
          <w:szCs w:val="28"/>
          <w:bdr w:val="none" w:sz="0" w:space="0" w:color="auto" w:frame="1"/>
        </w:rPr>
        <w:t>розвитку</w:t>
      </w:r>
      <w:proofErr w:type="spellEnd"/>
      <w:r w:rsidRPr="00C552F1">
        <w:rPr>
          <w:color w:val="333333"/>
          <w:sz w:val="28"/>
          <w:szCs w:val="28"/>
          <w:bdr w:val="none" w:sz="0" w:space="0" w:color="auto" w:frame="1"/>
        </w:rPr>
        <w:t xml:space="preserve"> й </w:t>
      </w:r>
      <w:proofErr w:type="spellStart"/>
      <w:r w:rsidRPr="00C552F1">
        <w:rPr>
          <w:color w:val="333333"/>
          <w:sz w:val="28"/>
          <w:szCs w:val="28"/>
          <w:bdr w:val="none" w:sz="0" w:space="0" w:color="auto" w:frame="1"/>
        </w:rPr>
        <w:t>формуванню</w:t>
      </w:r>
      <w:proofErr w:type="spellEnd"/>
      <w:r w:rsidRPr="00C552F1">
        <w:rPr>
          <w:color w:val="333333"/>
          <w:sz w:val="28"/>
          <w:szCs w:val="28"/>
          <w:bdr w:val="none" w:sz="0" w:space="0" w:color="auto" w:frame="1"/>
        </w:rPr>
        <w:t xml:space="preserve"> здорового способу </w:t>
      </w:r>
      <w:proofErr w:type="spellStart"/>
      <w:r w:rsidRPr="00C552F1"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 w:rsidRPr="00C552F1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552F1">
        <w:rPr>
          <w:color w:val="333333"/>
          <w:sz w:val="28"/>
          <w:szCs w:val="28"/>
          <w:bdr w:val="none" w:sz="0" w:space="0" w:color="auto" w:frame="1"/>
        </w:rPr>
        <w:t>повноцінного</w:t>
      </w:r>
      <w:proofErr w:type="spellEnd"/>
      <w:r w:rsidRPr="00C552F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2F1">
        <w:rPr>
          <w:color w:val="333333"/>
          <w:sz w:val="28"/>
          <w:szCs w:val="28"/>
          <w:bdr w:val="none" w:sz="0" w:space="0" w:color="auto" w:frame="1"/>
        </w:rPr>
        <w:t>фізичного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розвитку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мешканців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>ста</w:t>
      </w:r>
      <w:r w:rsidRPr="00C552F1">
        <w:rPr>
          <w:color w:val="333333"/>
          <w:sz w:val="28"/>
          <w:szCs w:val="28"/>
          <w:bdr w:val="none" w:sz="0" w:space="0" w:color="auto" w:frame="1"/>
        </w:rPr>
        <w:t>,</w:t>
      </w:r>
      <w:r w:rsidRPr="00C552F1">
        <w:rPr>
          <w:color w:val="333333"/>
          <w:sz w:val="28"/>
          <w:szCs w:val="28"/>
          <w:shd w:val="clear" w:color="auto" w:fill="FDFDFB"/>
        </w:rPr>
        <w:t xml:space="preserve">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популяризація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 здорового способу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життя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,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фізичного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виховання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молоді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.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Створення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 та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розвиток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 </w:t>
      </w:r>
      <w:r>
        <w:rPr>
          <w:color w:val="333333"/>
          <w:sz w:val="28"/>
          <w:szCs w:val="28"/>
          <w:shd w:val="clear" w:color="auto" w:fill="FDFDFB"/>
          <w:lang w:val="uk-UA"/>
        </w:rPr>
        <w:t xml:space="preserve"> вело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спортивної</w:t>
      </w:r>
      <w:proofErr w:type="spellEnd"/>
      <w:r w:rsidRPr="00C552F1">
        <w:rPr>
          <w:color w:val="333333"/>
          <w:sz w:val="28"/>
          <w:szCs w:val="28"/>
          <w:shd w:val="clear" w:color="auto" w:fill="FDFDFB"/>
        </w:rPr>
        <w:t xml:space="preserve"> </w:t>
      </w:r>
      <w:proofErr w:type="spellStart"/>
      <w:r w:rsidRPr="00C552F1">
        <w:rPr>
          <w:color w:val="333333"/>
          <w:sz w:val="28"/>
          <w:szCs w:val="28"/>
          <w:shd w:val="clear" w:color="auto" w:fill="FDFDFB"/>
        </w:rPr>
        <w:t>інфраструкт</w:t>
      </w:r>
      <w:r>
        <w:rPr>
          <w:color w:val="333333"/>
          <w:sz w:val="28"/>
          <w:szCs w:val="28"/>
          <w:shd w:val="clear" w:color="auto" w:fill="FDFDFB"/>
        </w:rPr>
        <w:t>ури</w:t>
      </w:r>
      <w:proofErr w:type="spellEnd"/>
      <w:r>
        <w:rPr>
          <w:color w:val="333333"/>
          <w:sz w:val="28"/>
          <w:szCs w:val="28"/>
          <w:shd w:val="clear" w:color="auto" w:fill="FDFDFB"/>
        </w:rPr>
        <w:t xml:space="preserve"> </w:t>
      </w:r>
      <w:r>
        <w:rPr>
          <w:color w:val="333333"/>
          <w:sz w:val="28"/>
          <w:szCs w:val="28"/>
          <w:shd w:val="clear" w:color="auto" w:fill="FDFDFB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DFDFB"/>
        </w:rPr>
        <w:t>міста</w:t>
      </w:r>
      <w:proofErr w:type="spellEnd"/>
      <w:r>
        <w:rPr>
          <w:color w:val="333333"/>
          <w:sz w:val="28"/>
          <w:szCs w:val="28"/>
          <w:shd w:val="clear" w:color="auto" w:fill="FDFDFB"/>
        </w:rPr>
        <w:t>.</w:t>
      </w:r>
      <w:r w:rsidRPr="00C817BA">
        <w:rPr>
          <w:sz w:val="28"/>
          <w:szCs w:val="28"/>
        </w:rPr>
        <w:t xml:space="preserve"> </w:t>
      </w:r>
    </w:p>
    <w:p w:rsidR="00D67F8F" w:rsidRDefault="00D67F8F" w:rsidP="00D67F8F">
      <w:pPr>
        <w:pStyle w:val="Default"/>
        <w:pBdr>
          <w:bottom w:val="single" w:sz="12" w:space="22" w:color="auto"/>
        </w:pBdr>
        <w:ind w:firstLine="993"/>
        <w:rPr>
          <w:color w:val="auto"/>
          <w:sz w:val="28"/>
          <w:szCs w:val="28"/>
          <w:lang w:val="uk-UA"/>
        </w:rPr>
      </w:pPr>
      <w:proofErr w:type="spellStart"/>
      <w:r w:rsidRPr="00C817BA">
        <w:rPr>
          <w:color w:val="auto"/>
          <w:sz w:val="28"/>
          <w:szCs w:val="28"/>
          <w:lang w:val="uk-UA"/>
        </w:rPr>
        <w:t>Велопарковка</w:t>
      </w:r>
      <w:proofErr w:type="spellEnd"/>
      <w:r w:rsidRPr="00C817BA">
        <w:rPr>
          <w:color w:val="auto"/>
          <w:sz w:val="28"/>
          <w:szCs w:val="28"/>
          <w:lang w:val="uk-UA"/>
        </w:rPr>
        <w:t xml:space="preserve"> – важливий елемент транспортної інфраструктури та міського дизайну Соціальні (збільшення кількості бажаючих використовувати велосипеди для пересування по місту, особливо серед дітей шкільного віку; запобігання викраденню велосипедів). </w:t>
      </w:r>
      <w:proofErr w:type="spellStart"/>
      <w:r w:rsidRPr="002C7AC6">
        <w:rPr>
          <w:color w:val="auto"/>
          <w:sz w:val="28"/>
          <w:szCs w:val="28"/>
        </w:rPr>
        <w:t>Інші</w:t>
      </w:r>
      <w:proofErr w:type="spellEnd"/>
      <w:r w:rsidRPr="002C7AC6">
        <w:rPr>
          <w:color w:val="auto"/>
          <w:sz w:val="28"/>
          <w:szCs w:val="28"/>
        </w:rPr>
        <w:t xml:space="preserve"> (</w:t>
      </w:r>
      <w:proofErr w:type="spellStart"/>
      <w:r w:rsidRPr="002C7AC6">
        <w:rPr>
          <w:color w:val="auto"/>
          <w:sz w:val="28"/>
          <w:szCs w:val="28"/>
        </w:rPr>
        <w:t>компактне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використання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площі</w:t>
      </w:r>
      <w:proofErr w:type="spellEnd"/>
      <w:r w:rsidRPr="002C7AC6">
        <w:rPr>
          <w:color w:val="auto"/>
          <w:sz w:val="28"/>
          <w:szCs w:val="28"/>
        </w:rPr>
        <w:t xml:space="preserve">; </w:t>
      </w:r>
      <w:proofErr w:type="spellStart"/>
      <w:r w:rsidRPr="002C7AC6">
        <w:rPr>
          <w:color w:val="auto"/>
          <w:sz w:val="28"/>
          <w:szCs w:val="28"/>
        </w:rPr>
        <w:t>покращення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естетичного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вигляду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біля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адмінприміщень</w:t>
      </w:r>
      <w:proofErr w:type="spellEnd"/>
      <w:r w:rsidRPr="002C7AC6">
        <w:rPr>
          <w:color w:val="auto"/>
          <w:sz w:val="28"/>
          <w:szCs w:val="28"/>
        </w:rPr>
        <w:t xml:space="preserve">; </w:t>
      </w:r>
      <w:proofErr w:type="spellStart"/>
      <w:r w:rsidRPr="002C7AC6">
        <w:rPr>
          <w:color w:val="auto"/>
          <w:sz w:val="28"/>
          <w:szCs w:val="28"/>
        </w:rPr>
        <w:t>поява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цікавого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елементу</w:t>
      </w:r>
      <w:proofErr w:type="spellEnd"/>
      <w:r w:rsidRPr="002C7AC6">
        <w:rPr>
          <w:color w:val="auto"/>
          <w:sz w:val="28"/>
          <w:szCs w:val="28"/>
        </w:rPr>
        <w:t xml:space="preserve"> </w:t>
      </w:r>
      <w:proofErr w:type="spellStart"/>
      <w:r w:rsidRPr="002C7AC6">
        <w:rPr>
          <w:color w:val="auto"/>
          <w:sz w:val="28"/>
          <w:szCs w:val="28"/>
        </w:rPr>
        <w:t>міського</w:t>
      </w:r>
      <w:proofErr w:type="spellEnd"/>
      <w:r w:rsidRPr="002C7AC6">
        <w:rPr>
          <w:color w:val="auto"/>
          <w:sz w:val="28"/>
          <w:szCs w:val="28"/>
        </w:rPr>
        <w:t xml:space="preserve"> дизайну).</w:t>
      </w:r>
    </w:p>
    <w:p w:rsidR="00D67F8F" w:rsidRDefault="00D67F8F" w:rsidP="00D67F8F">
      <w:pPr>
        <w:pStyle w:val="Default"/>
        <w:pBdr>
          <w:bottom w:val="single" w:sz="12" w:space="22" w:color="auto"/>
        </w:pBdr>
        <w:ind w:firstLine="993"/>
        <w:rPr>
          <w:b/>
          <w:sz w:val="28"/>
          <w:szCs w:val="28"/>
          <w:lang w:val="uk-UA"/>
        </w:rPr>
      </w:pP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Сприяння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здоровому способу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життя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цивілізоване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безпечне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паркування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вело транспорту,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популяризація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2C7AC6">
        <w:rPr>
          <w:color w:val="auto"/>
          <w:sz w:val="28"/>
          <w:szCs w:val="28"/>
          <w:shd w:val="clear" w:color="auto" w:fill="FFFFFF"/>
        </w:rPr>
        <w:t>велосипедного</w:t>
      </w:r>
      <w:proofErr w:type="gramEnd"/>
      <w:r w:rsidRPr="002C7AC6">
        <w:rPr>
          <w:color w:val="auto"/>
          <w:sz w:val="28"/>
          <w:szCs w:val="28"/>
          <w:shd w:val="clear" w:color="auto" w:fill="FFFFFF"/>
        </w:rPr>
        <w:t xml:space="preserve"> транспорту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серед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дорослих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дітей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подальший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C7AC6">
        <w:rPr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2C7AC6">
        <w:rPr>
          <w:color w:val="auto"/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ело </w:t>
      </w:r>
      <w:proofErr w:type="spellStart"/>
      <w:r>
        <w:rPr>
          <w:sz w:val="28"/>
          <w:szCs w:val="28"/>
          <w:shd w:val="clear" w:color="auto" w:fill="FFFFFF"/>
        </w:rPr>
        <w:t>інфраструктури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Новояворівськ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6B37A9">
        <w:rPr>
          <w:b/>
          <w:sz w:val="28"/>
          <w:szCs w:val="28"/>
        </w:rPr>
        <w:t xml:space="preserve"> </w:t>
      </w:r>
    </w:p>
    <w:p w:rsidR="00D67F8F" w:rsidRDefault="00D67F8F" w:rsidP="00D67F8F">
      <w:pPr>
        <w:pStyle w:val="Default"/>
        <w:pBdr>
          <w:bottom w:val="single" w:sz="12" w:space="22" w:color="auto"/>
        </w:pBdr>
        <w:ind w:firstLine="993"/>
        <w:rPr>
          <w:b/>
          <w:sz w:val="28"/>
          <w:szCs w:val="28"/>
          <w:lang w:val="uk-UA"/>
        </w:rPr>
      </w:pPr>
    </w:p>
    <w:p w:rsidR="00D67F8F" w:rsidRPr="00C817BA" w:rsidRDefault="00D67F8F" w:rsidP="00D67F8F">
      <w:pPr>
        <w:pStyle w:val="Default"/>
        <w:pBdr>
          <w:bottom w:val="single" w:sz="12" w:space="22" w:color="auto"/>
        </w:pBdr>
        <w:ind w:firstLine="993"/>
        <w:rPr>
          <w:rFonts w:eastAsia="Calibri"/>
          <w:sz w:val="28"/>
          <w:szCs w:val="28"/>
          <w:lang w:val="uk-UA" w:eastAsia="en-US"/>
        </w:rPr>
      </w:pPr>
    </w:p>
    <w:p w:rsidR="00D67F8F" w:rsidRPr="00EA681A" w:rsidRDefault="00D67F8F" w:rsidP="00D67F8F">
      <w:pPr>
        <w:pStyle w:val="Default"/>
        <w:pBdr>
          <w:bottom w:val="single" w:sz="12" w:space="22" w:color="auto"/>
        </w:pBdr>
        <w:ind w:firstLine="993"/>
        <w:rPr>
          <w:rFonts w:eastAsia="Calibri"/>
          <w:sz w:val="28"/>
          <w:szCs w:val="28"/>
          <w:lang w:val="uk-UA" w:eastAsia="en-US"/>
        </w:rPr>
      </w:pPr>
    </w:p>
    <w:p w:rsidR="00D67F8F" w:rsidRDefault="00D67F8F" w:rsidP="00D67F8F">
      <w:pPr>
        <w:pStyle w:val="Default"/>
        <w:pBdr>
          <w:bottom w:val="single" w:sz="12" w:space="22" w:color="auto"/>
        </w:pBdr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проблема на вирішення якої спрямований проект:</w:t>
      </w:r>
    </w:p>
    <w:p w:rsidR="00D67F8F" w:rsidRPr="00BF4150" w:rsidRDefault="00D67F8F" w:rsidP="00D67F8F">
      <w:pPr>
        <w:pStyle w:val="Default"/>
        <w:pBdr>
          <w:bottom w:val="single" w:sz="12" w:space="22" w:color="auto"/>
        </w:pBdr>
        <w:ind w:firstLine="993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 нашому молодіжному місті </w:t>
      </w:r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значна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частина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громадян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користується</w:t>
      </w:r>
      <w:proofErr w:type="spellEnd"/>
      <w:r w:rsidRPr="00BF4150">
        <w:rPr>
          <w:color w:val="auto"/>
          <w:sz w:val="28"/>
          <w:szCs w:val="28"/>
        </w:rPr>
        <w:t xml:space="preserve"> велосипедами для </w:t>
      </w:r>
      <w:proofErr w:type="spellStart"/>
      <w:r w:rsidRPr="00BF4150">
        <w:rPr>
          <w:color w:val="auto"/>
          <w:sz w:val="28"/>
          <w:szCs w:val="28"/>
        </w:rPr>
        <w:t>пересув</w:t>
      </w:r>
      <w:r>
        <w:rPr>
          <w:color w:val="auto"/>
          <w:sz w:val="28"/>
          <w:szCs w:val="28"/>
        </w:rPr>
        <w:t>ання</w:t>
      </w:r>
      <w:proofErr w:type="spellEnd"/>
      <w:r>
        <w:rPr>
          <w:color w:val="auto"/>
          <w:sz w:val="28"/>
          <w:szCs w:val="28"/>
        </w:rPr>
        <w:t xml:space="preserve"> по </w:t>
      </w:r>
      <w:proofErr w:type="spellStart"/>
      <w:r>
        <w:rPr>
          <w:color w:val="auto"/>
          <w:sz w:val="28"/>
          <w:szCs w:val="28"/>
        </w:rPr>
        <w:t>місту</w:t>
      </w:r>
      <w:proofErr w:type="spellEnd"/>
      <w:r>
        <w:rPr>
          <w:color w:val="auto"/>
          <w:sz w:val="28"/>
          <w:szCs w:val="28"/>
          <w:lang w:val="uk-UA"/>
        </w:rPr>
        <w:t xml:space="preserve"> та за його межами</w:t>
      </w:r>
      <w:r>
        <w:rPr>
          <w:color w:val="auto"/>
          <w:sz w:val="28"/>
          <w:szCs w:val="28"/>
        </w:rPr>
        <w:t xml:space="preserve">, </w:t>
      </w:r>
      <w:r w:rsidRPr="00BF4150">
        <w:rPr>
          <w:color w:val="auto"/>
          <w:sz w:val="28"/>
          <w:szCs w:val="28"/>
        </w:rPr>
        <w:t xml:space="preserve">але </w:t>
      </w:r>
      <w:proofErr w:type="spellStart"/>
      <w:r w:rsidRPr="00BF4150">
        <w:rPr>
          <w:color w:val="auto"/>
          <w:sz w:val="28"/>
          <w:szCs w:val="28"/>
        </w:rPr>
        <w:t>облаштованих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місць</w:t>
      </w:r>
      <w:proofErr w:type="spellEnd"/>
      <w:r w:rsidRPr="00BF4150">
        <w:rPr>
          <w:color w:val="auto"/>
          <w:sz w:val="28"/>
          <w:szCs w:val="28"/>
        </w:rPr>
        <w:t xml:space="preserve"> для </w:t>
      </w:r>
      <w:proofErr w:type="spellStart"/>
      <w:r w:rsidRPr="00BF4150">
        <w:rPr>
          <w:color w:val="auto"/>
          <w:sz w:val="28"/>
          <w:szCs w:val="28"/>
        </w:rPr>
        <w:t>паркування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вел</w:t>
      </w:r>
      <w:r>
        <w:rPr>
          <w:color w:val="auto"/>
          <w:sz w:val="28"/>
          <w:szCs w:val="28"/>
        </w:rPr>
        <w:t>осипедів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катастрофічно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виста</w:t>
      </w:r>
      <w:r w:rsidRPr="00BF4150">
        <w:rPr>
          <w:color w:val="auto"/>
          <w:sz w:val="28"/>
          <w:szCs w:val="28"/>
        </w:rPr>
        <w:t>чає</w:t>
      </w:r>
      <w:proofErr w:type="spellEnd"/>
      <w:r w:rsidRPr="00BF4150">
        <w:rPr>
          <w:color w:val="auto"/>
          <w:sz w:val="28"/>
          <w:szCs w:val="28"/>
        </w:rPr>
        <w:t xml:space="preserve">. </w:t>
      </w:r>
      <w:proofErr w:type="spellStart"/>
      <w:r w:rsidRPr="00BF4150">
        <w:rPr>
          <w:color w:val="auto"/>
          <w:sz w:val="28"/>
          <w:szCs w:val="28"/>
        </w:rPr>
        <w:t>Це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створює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незручності</w:t>
      </w:r>
      <w:proofErr w:type="spellEnd"/>
      <w:r w:rsidRPr="00BF4150">
        <w:rPr>
          <w:color w:val="auto"/>
          <w:sz w:val="28"/>
          <w:szCs w:val="28"/>
        </w:rPr>
        <w:t xml:space="preserve">, як для самих </w:t>
      </w:r>
      <w:proofErr w:type="spellStart"/>
      <w:r w:rsidRPr="00BF4150">
        <w:rPr>
          <w:color w:val="auto"/>
          <w:sz w:val="28"/>
          <w:szCs w:val="28"/>
        </w:rPr>
        <w:t>велосипедистів</w:t>
      </w:r>
      <w:proofErr w:type="spellEnd"/>
      <w:r w:rsidRPr="00BF4150">
        <w:rPr>
          <w:color w:val="auto"/>
          <w:sz w:val="28"/>
          <w:szCs w:val="28"/>
        </w:rPr>
        <w:t xml:space="preserve">, так і для </w:t>
      </w:r>
      <w:proofErr w:type="spellStart"/>
      <w:r w:rsidRPr="00BF4150">
        <w:rPr>
          <w:color w:val="auto"/>
          <w:sz w:val="28"/>
          <w:szCs w:val="28"/>
        </w:rPr>
        <w:t>інших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громадян</w:t>
      </w:r>
      <w:proofErr w:type="spellEnd"/>
      <w:r w:rsidRPr="00BF4150">
        <w:rPr>
          <w:color w:val="auto"/>
          <w:sz w:val="28"/>
          <w:szCs w:val="28"/>
        </w:rPr>
        <w:t xml:space="preserve">, </w:t>
      </w:r>
      <w:proofErr w:type="spellStart"/>
      <w:r w:rsidRPr="00BF4150">
        <w:rPr>
          <w:color w:val="auto"/>
          <w:sz w:val="28"/>
          <w:szCs w:val="28"/>
        </w:rPr>
        <w:t>оскільки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власники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велосипедів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змушені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паркувати</w:t>
      </w:r>
      <w:r>
        <w:rPr>
          <w:color w:val="auto"/>
          <w:sz w:val="28"/>
          <w:szCs w:val="28"/>
          <w:lang w:val="uk-UA"/>
        </w:rPr>
        <w:t>сь</w:t>
      </w:r>
      <w:proofErr w:type="spellEnd"/>
      <w:r>
        <w:rPr>
          <w:color w:val="auto"/>
          <w:sz w:val="28"/>
          <w:szCs w:val="28"/>
        </w:rPr>
        <w:t xml:space="preserve">, де </w:t>
      </w:r>
      <w:proofErr w:type="spellStart"/>
      <w:r>
        <w:rPr>
          <w:color w:val="auto"/>
          <w:sz w:val="28"/>
          <w:szCs w:val="28"/>
        </w:rPr>
        <w:t>прийдеться</w:t>
      </w:r>
      <w:proofErr w:type="spellEnd"/>
      <w:r>
        <w:rPr>
          <w:color w:val="auto"/>
          <w:sz w:val="28"/>
          <w:szCs w:val="28"/>
          <w:lang w:val="uk-UA"/>
        </w:rPr>
        <w:t>. В</w:t>
      </w:r>
      <w:proofErr w:type="spellStart"/>
      <w:r>
        <w:rPr>
          <w:color w:val="auto"/>
          <w:sz w:val="28"/>
          <w:szCs w:val="28"/>
        </w:rPr>
        <w:t>елосипед</w:t>
      </w:r>
      <w:proofErr w:type="spellEnd"/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uk-UA"/>
        </w:rPr>
        <w:t xml:space="preserve">що </w:t>
      </w:r>
      <w:proofErr w:type="spellStart"/>
      <w:r>
        <w:rPr>
          <w:color w:val="auto"/>
          <w:sz w:val="28"/>
          <w:szCs w:val="28"/>
        </w:rPr>
        <w:t>припаркований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>неправильно</w:t>
      </w:r>
      <w:r>
        <w:rPr>
          <w:color w:val="auto"/>
          <w:sz w:val="28"/>
          <w:szCs w:val="28"/>
          <w:lang w:val="uk-UA"/>
        </w:rPr>
        <w:t xml:space="preserve"> - </w:t>
      </w:r>
      <w:r>
        <w:rPr>
          <w:color w:val="auto"/>
          <w:sz w:val="28"/>
          <w:szCs w:val="28"/>
        </w:rPr>
        <w:t>ста</w:t>
      </w:r>
      <w:r>
        <w:rPr>
          <w:color w:val="auto"/>
          <w:sz w:val="28"/>
          <w:szCs w:val="28"/>
          <w:lang w:val="uk-UA"/>
        </w:rPr>
        <w:t xml:space="preserve">є </w:t>
      </w:r>
      <w:r w:rsidRPr="00BF4150">
        <w:rPr>
          <w:color w:val="auto"/>
          <w:sz w:val="28"/>
          <w:szCs w:val="28"/>
        </w:rPr>
        <w:t xml:space="preserve">легкою </w:t>
      </w:r>
      <w:proofErr w:type="spellStart"/>
      <w:r w:rsidRPr="00BF4150">
        <w:rPr>
          <w:color w:val="auto"/>
          <w:sz w:val="28"/>
          <w:szCs w:val="28"/>
        </w:rPr>
        <w:t>здобиччю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для </w:t>
      </w:r>
      <w:proofErr w:type="spellStart"/>
      <w:r w:rsidRPr="00BF4150">
        <w:rPr>
          <w:color w:val="auto"/>
          <w:sz w:val="28"/>
          <w:szCs w:val="28"/>
        </w:rPr>
        <w:t>злочинців</w:t>
      </w:r>
      <w:proofErr w:type="spellEnd"/>
      <w:r w:rsidRPr="00BF4150">
        <w:rPr>
          <w:color w:val="auto"/>
          <w:sz w:val="28"/>
          <w:szCs w:val="28"/>
        </w:rPr>
        <w:t>.</w:t>
      </w:r>
    </w:p>
    <w:p w:rsidR="00D67F8F" w:rsidRDefault="00D67F8F" w:rsidP="00D67F8F">
      <w:pPr>
        <w:pStyle w:val="Default"/>
        <w:pBdr>
          <w:bottom w:val="single" w:sz="12" w:space="22" w:color="auto"/>
        </w:pBd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D67F8F" w:rsidRDefault="00D67F8F" w:rsidP="00D67F8F">
      <w:pPr>
        <w:pStyle w:val="Default"/>
        <w:pBdr>
          <w:bottom w:val="single" w:sz="12" w:space="22" w:color="auto"/>
        </w:pBdr>
        <w:tabs>
          <w:tab w:val="left" w:pos="1134"/>
        </w:tabs>
        <w:rPr>
          <w:color w:val="99A2AA"/>
          <w:lang w:val="uk-UA"/>
        </w:rPr>
      </w:pPr>
      <w:r>
        <w:rPr>
          <w:sz w:val="28"/>
          <w:szCs w:val="28"/>
          <w:lang w:val="uk-UA"/>
        </w:rPr>
        <w:t xml:space="preserve">               - перелік заходів передбачених проектом:</w:t>
      </w:r>
      <w:r w:rsidRPr="002E7CC5">
        <w:rPr>
          <w:color w:val="99A2AA"/>
        </w:rPr>
        <w:t xml:space="preserve"> 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 </w:t>
      </w:r>
      <w:proofErr w:type="spellStart"/>
      <w:r w:rsidRPr="00BF4150">
        <w:rPr>
          <w:color w:val="auto"/>
          <w:sz w:val="28"/>
          <w:szCs w:val="28"/>
        </w:rPr>
        <w:t>Погодити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місця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встановлення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велопарковок</w:t>
      </w:r>
      <w:proofErr w:type="spellEnd"/>
      <w:r w:rsidRPr="00BF4150">
        <w:rPr>
          <w:color w:val="auto"/>
          <w:sz w:val="28"/>
          <w:szCs w:val="28"/>
        </w:rPr>
        <w:t>;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</w:t>
      </w:r>
      <w:r w:rsidRPr="00BF4150">
        <w:rPr>
          <w:color w:val="auto"/>
          <w:sz w:val="28"/>
          <w:szCs w:val="28"/>
        </w:rPr>
        <w:t xml:space="preserve">У </w:t>
      </w:r>
      <w:proofErr w:type="spellStart"/>
      <w:r w:rsidRPr="00BF4150">
        <w:rPr>
          <w:color w:val="auto"/>
          <w:sz w:val="28"/>
          <w:szCs w:val="28"/>
        </w:rPr>
        <w:t>разі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необхідності</w:t>
      </w:r>
      <w:proofErr w:type="spellEnd"/>
      <w:r w:rsidRPr="00BF4150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BF4150">
        <w:rPr>
          <w:color w:val="auto"/>
          <w:sz w:val="28"/>
          <w:szCs w:val="28"/>
        </w:rPr>
        <w:t>п</w:t>
      </w:r>
      <w:proofErr w:type="gramEnd"/>
      <w:r w:rsidRPr="00BF4150">
        <w:rPr>
          <w:color w:val="auto"/>
          <w:sz w:val="28"/>
          <w:szCs w:val="28"/>
        </w:rPr>
        <w:t>ідготувати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місця</w:t>
      </w:r>
      <w:proofErr w:type="spellEnd"/>
      <w:r w:rsidRPr="00BF4150">
        <w:rPr>
          <w:color w:val="auto"/>
          <w:sz w:val="28"/>
          <w:szCs w:val="28"/>
        </w:rPr>
        <w:t xml:space="preserve"> для </w:t>
      </w:r>
      <w:proofErr w:type="spellStart"/>
      <w:r w:rsidRPr="00BF4150">
        <w:rPr>
          <w:color w:val="auto"/>
          <w:sz w:val="28"/>
          <w:szCs w:val="28"/>
        </w:rPr>
        <w:t>встановлення</w:t>
      </w:r>
      <w:proofErr w:type="spellEnd"/>
      <w:r w:rsidRPr="00BF4150">
        <w:rPr>
          <w:color w:val="auto"/>
          <w:sz w:val="28"/>
          <w:szCs w:val="28"/>
        </w:rPr>
        <w:t xml:space="preserve"> </w:t>
      </w:r>
      <w:proofErr w:type="spellStart"/>
      <w:r w:rsidRPr="00BF4150">
        <w:rPr>
          <w:color w:val="auto"/>
          <w:sz w:val="28"/>
          <w:szCs w:val="28"/>
        </w:rPr>
        <w:t>велопарковок</w:t>
      </w:r>
      <w:proofErr w:type="spellEnd"/>
      <w:r>
        <w:rPr>
          <w:color w:val="auto"/>
          <w:sz w:val="28"/>
          <w:szCs w:val="28"/>
          <w:lang w:val="uk-UA"/>
        </w:rPr>
        <w:t>;</w:t>
      </w:r>
      <w:r w:rsidRPr="00BF41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lang w:val="uk-UA"/>
        </w:rPr>
        <w:t xml:space="preserve">3. </w:t>
      </w:r>
      <w:proofErr w:type="spellStart"/>
      <w:r w:rsidRPr="00BF4150">
        <w:rPr>
          <w:color w:val="auto"/>
          <w:sz w:val="28"/>
          <w:szCs w:val="28"/>
        </w:rPr>
        <w:t>Зам</w:t>
      </w:r>
      <w:r>
        <w:rPr>
          <w:color w:val="auto"/>
          <w:sz w:val="28"/>
          <w:szCs w:val="28"/>
        </w:rPr>
        <w:t>овити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виготовлення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велопарковок</w:t>
      </w:r>
      <w:proofErr w:type="spellEnd"/>
      <w:r>
        <w:rPr>
          <w:color w:val="auto"/>
          <w:sz w:val="28"/>
          <w:szCs w:val="28"/>
          <w:lang w:val="uk-UA"/>
        </w:rPr>
        <w:t>;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 Т</w:t>
      </w:r>
      <w:proofErr w:type="spellStart"/>
      <w:r>
        <w:rPr>
          <w:color w:val="auto"/>
          <w:sz w:val="28"/>
          <w:szCs w:val="28"/>
        </w:rPr>
        <w:t>ранспортування</w:t>
      </w:r>
      <w:proofErr w:type="spellEnd"/>
      <w:r>
        <w:rPr>
          <w:color w:val="auto"/>
          <w:sz w:val="28"/>
          <w:szCs w:val="28"/>
        </w:rPr>
        <w:t xml:space="preserve"> та монтаж</w:t>
      </w:r>
      <w:r>
        <w:rPr>
          <w:color w:val="auto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D67F8F" w:rsidRPr="006B37A9" w:rsidRDefault="00D67F8F" w:rsidP="00D67F8F">
      <w:pPr>
        <w:pStyle w:val="Default"/>
        <w:pBdr>
          <w:bottom w:val="single" w:sz="12" w:space="22" w:color="auto"/>
        </w:pBd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вплив проекту на розвиток міста та громади</w:t>
      </w:r>
      <w:r w:rsidRPr="002C7AC6">
        <w:rPr>
          <w:color w:val="auto"/>
          <w:sz w:val="28"/>
          <w:szCs w:val="28"/>
          <w:lang w:val="uk-UA"/>
        </w:rPr>
        <w:t>:</w:t>
      </w:r>
      <w:r w:rsidRPr="002C7AC6">
        <w:rPr>
          <w:color w:val="auto"/>
          <w:sz w:val="28"/>
          <w:szCs w:val="28"/>
        </w:rPr>
        <w:t xml:space="preserve"> 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color w:val="auto"/>
          <w:sz w:val="28"/>
          <w:szCs w:val="28"/>
          <w:lang w:val="uk-UA"/>
        </w:rPr>
      </w:pPr>
      <w:r w:rsidRPr="006B37A9">
        <w:rPr>
          <w:color w:val="auto"/>
          <w:sz w:val="28"/>
          <w:szCs w:val="28"/>
          <w:lang w:val="uk-UA"/>
        </w:rPr>
        <w:t>Зменшення забруднення навколишнього середовища через зменшення кількості вихлопних автомобільних газів;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sz w:val="28"/>
          <w:szCs w:val="28"/>
          <w:lang w:val="uk-UA"/>
        </w:rPr>
      </w:pPr>
      <w:proofErr w:type="spellStart"/>
      <w:proofErr w:type="gramStart"/>
      <w:r w:rsidRPr="002C7AC6">
        <w:rPr>
          <w:sz w:val="28"/>
          <w:szCs w:val="28"/>
        </w:rPr>
        <w:t>П</w:t>
      </w:r>
      <w:proofErr w:type="gramEnd"/>
      <w:r w:rsidRPr="002C7AC6">
        <w:rPr>
          <w:sz w:val="28"/>
          <w:szCs w:val="28"/>
        </w:rPr>
        <w:t>ідвищення</w:t>
      </w:r>
      <w:proofErr w:type="spellEnd"/>
      <w:r w:rsidRPr="002C7AC6">
        <w:rPr>
          <w:sz w:val="28"/>
          <w:szCs w:val="28"/>
        </w:rPr>
        <w:t xml:space="preserve"> </w:t>
      </w:r>
      <w:proofErr w:type="spellStart"/>
      <w:r w:rsidRPr="002C7AC6">
        <w:rPr>
          <w:sz w:val="28"/>
          <w:szCs w:val="28"/>
        </w:rPr>
        <w:t>мобільності</w:t>
      </w:r>
      <w:proofErr w:type="spellEnd"/>
      <w:r w:rsidRPr="002C7AC6">
        <w:rPr>
          <w:sz w:val="28"/>
          <w:szCs w:val="28"/>
        </w:rPr>
        <w:t xml:space="preserve"> </w:t>
      </w:r>
      <w:proofErr w:type="spellStart"/>
      <w:r w:rsidRPr="002C7AC6">
        <w:rPr>
          <w:sz w:val="28"/>
          <w:szCs w:val="28"/>
        </w:rPr>
        <w:t>мешканців</w:t>
      </w:r>
      <w:proofErr w:type="spellEnd"/>
      <w:r w:rsidRPr="002C7AC6">
        <w:rPr>
          <w:sz w:val="28"/>
          <w:szCs w:val="28"/>
        </w:rPr>
        <w:t xml:space="preserve"> </w:t>
      </w:r>
      <w:proofErr w:type="spellStart"/>
      <w:r w:rsidRPr="002C7AC6">
        <w:rPr>
          <w:sz w:val="28"/>
          <w:szCs w:val="28"/>
        </w:rPr>
        <w:t>міста</w:t>
      </w:r>
      <w:proofErr w:type="spellEnd"/>
      <w:r w:rsidRPr="002C7AC6">
        <w:rPr>
          <w:color w:val="auto"/>
          <w:sz w:val="28"/>
          <w:szCs w:val="28"/>
        </w:rPr>
        <w:t>;</w:t>
      </w:r>
      <w:r w:rsidRPr="00C817BA">
        <w:rPr>
          <w:sz w:val="28"/>
          <w:szCs w:val="28"/>
        </w:rPr>
        <w:t xml:space="preserve"> 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sz w:val="28"/>
          <w:szCs w:val="28"/>
          <w:lang w:val="uk-UA"/>
        </w:rPr>
      </w:pPr>
      <w:r w:rsidRPr="006B37A9">
        <w:rPr>
          <w:color w:val="auto"/>
          <w:sz w:val="28"/>
          <w:szCs w:val="28"/>
          <w:lang w:val="uk-UA"/>
        </w:rPr>
        <w:t>Поширення серед молоді здорового способу життя.</w:t>
      </w:r>
      <w:r w:rsidRPr="00C817BA">
        <w:rPr>
          <w:sz w:val="28"/>
          <w:szCs w:val="28"/>
        </w:rPr>
        <w:t xml:space="preserve"> </w:t>
      </w:r>
      <w:r w:rsidRPr="006B37A9">
        <w:rPr>
          <w:color w:val="auto"/>
          <w:sz w:val="28"/>
          <w:szCs w:val="28"/>
          <w:lang w:val="uk-UA"/>
        </w:rPr>
        <w:t xml:space="preserve">Забезпечить організованість дітей, а саме, </w:t>
      </w:r>
      <w:r w:rsidRPr="006B37A9">
        <w:rPr>
          <w:sz w:val="28"/>
          <w:szCs w:val="28"/>
          <w:lang w:val="uk-UA"/>
        </w:rPr>
        <w:t>полегшити пересування школярів з неймовірно важкими рюкзаками.</w:t>
      </w:r>
    </w:p>
    <w:p w:rsidR="00D67F8F" w:rsidRDefault="00D67F8F" w:rsidP="00D67F8F">
      <w:pPr>
        <w:pStyle w:val="Default"/>
        <w:pBdr>
          <w:bottom w:val="single" w:sz="12" w:space="22" w:color="auto"/>
        </w:pBdr>
        <w:rPr>
          <w:color w:val="auto"/>
          <w:sz w:val="28"/>
          <w:szCs w:val="28"/>
          <w:lang w:val="uk-UA"/>
        </w:rPr>
      </w:pPr>
      <w:r w:rsidRPr="00C817BA">
        <w:rPr>
          <w:bCs/>
          <w:noProof/>
          <w:sz w:val="28"/>
          <w:szCs w:val="28"/>
          <w:lang w:val="uk-UA"/>
        </w:rPr>
        <w:t xml:space="preserve">Створення умов дітям, які б дозволили їм бути фізично здоровими, розумово розвиненими, емоційно врівноваженими, соціально відповідальними; </w:t>
      </w:r>
      <w:r w:rsidRPr="006B37A9">
        <w:rPr>
          <w:bCs/>
          <w:noProof/>
          <w:sz w:val="28"/>
          <w:szCs w:val="28"/>
          <w:lang w:val="uk-UA"/>
        </w:rPr>
        <w:t>Підвищення престижу сім’ї та розвиток активного  сімейного відпочинку.</w:t>
      </w:r>
      <w:r>
        <w:rPr>
          <w:color w:val="auto"/>
          <w:sz w:val="28"/>
          <w:szCs w:val="28"/>
          <w:lang w:val="uk-UA"/>
        </w:rPr>
        <w:t xml:space="preserve">   </w:t>
      </w:r>
    </w:p>
    <w:p w:rsidR="00D67F8F" w:rsidRDefault="00D67F8F" w:rsidP="00D67F8F">
      <w:pPr>
        <w:pStyle w:val="a3"/>
        <w:tabs>
          <w:tab w:val="left" w:pos="1134"/>
        </w:tabs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-категорія мешканців, на яких спрямовані результати проекту:               </w:t>
      </w:r>
      <w:r w:rsidRPr="00C74FDE">
        <w:rPr>
          <w:sz w:val="28"/>
          <w:szCs w:val="28"/>
        </w:rPr>
        <w:t xml:space="preserve"> Проект спрямований на </w:t>
      </w:r>
      <w:r>
        <w:rPr>
          <w:sz w:val="28"/>
          <w:szCs w:val="28"/>
          <w:shd w:val="clear" w:color="auto" w:fill="F2F2F2"/>
        </w:rPr>
        <w:t xml:space="preserve">дітей і підлітків, дорослих та звичайних </w:t>
      </w:r>
      <w:r w:rsidRPr="00C74FDE">
        <w:rPr>
          <w:sz w:val="28"/>
          <w:szCs w:val="28"/>
          <w:shd w:val="clear" w:color="auto" w:fill="F2F2F2"/>
        </w:rPr>
        <w:t>активних мешканці мі</w:t>
      </w:r>
      <w:r>
        <w:rPr>
          <w:sz w:val="28"/>
          <w:szCs w:val="28"/>
          <w:shd w:val="clear" w:color="auto" w:fill="F2F2F2"/>
        </w:rPr>
        <w:t>ста</w:t>
      </w:r>
      <w:r w:rsidRPr="006B37A9">
        <w:rPr>
          <w:sz w:val="28"/>
          <w:szCs w:val="28"/>
          <w:shd w:val="clear" w:color="auto" w:fill="FDFDFB"/>
        </w:rPr>
        <w:t>,</w:t>
      </w:r>
      <w:r w:rsidRPr="00C74FDE">
        <w:rPr>
          <w:sz w:val="28"/>
          <w:szCs w:val="28"/>
          <w:shd w:val="clear" w:color="auto" w:fill="FDFDFB"/>
        </w:rPr>
        <w:t xml:space="preserve"> </w:t>
      </w:r>
      <w:r w:rsidRPr="006B37A9">
        <w:rPr>
          <w:sz w:val="28"/>
          <w:szCs w:val="28"/>
          <w:shd w:val="clear" w:color="auto" w:fill="FDFDFB"/>
        </w:rPr>
        <w:t xml:space="preserve">які люблять  </w:t>
      </w:r>
      <w:r>
        <w:rPr>
          <w:sz w:val="28"/>
          <w:szCs w:val="28"/>
          <w:shd w:val="clear" w:color="auto" w:fill="FDFDFB"/>
        </w:rPr>
        <w:t>їздити  на велосипедах і підтримують здоровий спосіб життя.</w:t>
      </w:r>
      <w:r w:rsidRPr="006B37A9">
        <w:rPr>
          <w:sz w:val="28"/>
          <w:szCs w:val="28"/>
        </w:rPr>
        <w:t xml:space="preserve"> </w:t>
      </w:r>
    </w:p>
    <w:p w:rsidR="00D67F8F" w:rsidRDefault="00D67F8F" w:rsidP="00D67F8F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</w:rPr>
      </w:pPr>
    </w:p>
    <w:p w:rsidR="00D67F8F" w:rsidRPr="004A69C9" w:rsidRDefault="00D67F8F" w:rsidP="00D67F8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45"/>
          <w:szCs w:val="45"/>
        </w:rPr>
      </w:pPr>
      <w:r>
        <w:rPr>
          <w:b/>
          <w:sz w:val="28"/>
          <w:szCs w:val="28"/>
        </w:rPr>
        <w:t xml:space="preserve">     5. </w:t>
      </w:r>
      <w:r w:rsidRPr="00396178">
        <w:rPr>
          <w:b/>
          <w:sz w:val="28"/>
          <w:szCs w:val="28"/>
        </w:rPr>
        <w:t xml:space="preserve"> Інформація щодо очікуваних результатів в разі реалізації проекту:</w:t>
      </w:r>
      <w:r w:rsidRPr="002E7CC5">
        <w:rPr>
          <w:rFonts w:ascii="Arial" w:hAnsi="Arial" w:cs="Arial"/>
          <w:color w:val="99A2AA"/>
          <w:sz w:val="45"/>
          <w:szCs w:val="45"/>
        </w:rPr>
        <w:t xml:space="preserve"> </w:t>
      </w:r>
    </w:p>
    <w:p w:rsidR="00D67F8F" w:rsidRPr="00396178" w:rsidRDefault="00D67F8F" w:rsidP="00D67F8F">
      <w:pPr>
        <w:pStyle w:val="Default"/>
        <w:rPr>
          <w:b/>
          <w:sz w:val="28"/>
          <w:szCs w:val="28"/>
          <w:lang w:val="uk-UA"/>
        </w:rPr>
      </w:pPr>
    </w:p>
    <w:p w:rsidR="00D67F8F" w:rsidRPr="005A0E3A" w:rsidRDefault="00D67F8F" w:rsidP="00D67F8F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5A0E3A">
        <w:rPr>
          <w:sz w:val="28"/>
          <w:szCs w:val="28"/>
          <w:lang w:val="uk-UA"/>
        </w:rPr>
        <w:t>Облаштуванн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велопарковок</w:t>
      </w:r>
      <w:proofErr w:type="spellEnd"/>
      <w:r>
        <w:rPr>
          <w:sz w:val="28"/>
          <w:szCs w:val="28"/>
          <w:lang w:val="uk-UA"/>
        </w:rPr>
        <w:t xml:space="preserve"> </w:t>
      </w:r>
      <w:r w:rsidRPr="005A0E3A">
        <w:rPr>
          <w:sz w:val="28"/>
          <w:szCs w:val="28"/>
          <w:lang w:val="uk-UA"/>
        </w:rPr>
        <w:t xml:space="preserve"> на території міста.</w:t>
      </w:r>
    </w:p>
    <w:p w:rsidR="00D67F8F" w:rsidRPr="00F2047E" w:rsidRDefault="00D67F8F" w:rsidP="00D67F8F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5A0E3A">
        <w:rPr>
          <w:sz w:val="28"/>
          <w:szCs w:val="28"/>
          <w:lang w:val="uk-UA"/>
        </w:rPr>
        <w:t>Залучення громади до вирішення проблем міста</w:t>
      </w:r>
    </w:p>
    <w:p w:rsidR="00D67F8F" w:rsidRPr="005A0E3A" w:rsidRDefault="00D67F8F" w:rsidP="00D67F8F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5A0E3A">
        <w:rPr>
          <w:sz w:val="28"/>
          <w:szCs w:val="28"/>
          <w:lang w:val="uk-UA"/>
        </w:rPr>
        <w:t>Благоустрій  території.</w:t>
      </w:r>
    </w:p>
    <w:p w:rsidR="00D67F8F" w:rsidRPr="005A0E3A" w:rsidRDefault="00D67F8F" w:rsidP="00D67F8F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С</w:t>
      </w:r>
      <w:r w:rsidRPr="005A0E3A">
        <w:rPr>
          <w:color w:val="333333"/>
          <w:sz w:val="28"/>
          <w:szCs w:val="28"/>
          <w:bdr w:val="none" w:sz="0" w:space="0" w:color="auto" w:frame="1"/>
          <w:lang w:val="uk-UA"/>
        </w:rPr>
        <w:t>прияння розвитку й формуванню здорового способу життя, повноцінного фізичного розвитку молоді.</w:t>
      </w:r>
    </w:p>
    <w:p w:rsidR="00D67F8F" w:rsidRPr="005A0E3A" w:rsidRDefault="00D67F8F" w:rsidP="00D67F8F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5A0E3A">
        <w:rPr>
          <w:sz w:val="28"/>
          <w:szCs w:val="28"/>
          <w:lang w:val="uk-UA" w:eastAsia="ar-SA"/>
        </w:rPr>
        <w:t>Можливість для  мешканців міста, серед яких діти, підлітки і їх б</w:t>
      </w:r>
      <w:r>
        <w:rPr>
          <w:sz w:val="28"/>
          <w:szCs w:val="28"/>
          <w:lang w:val="uk-UA" w:eastAsia="ar-SA"/>
        </w:rPr>
        <w:t>атьки, вести активний спосіб життя</w:t>
      </w:r>
      <w:r w:rsidRPr="005A0E3A">
        <w:rPr>
          <w:sz w:val="28"/>
          <w:szCs w:val="28"/>
          <w:lang w:val="uk-UA" w:eastAsia="ar-SA"/>
        </w:rPr>
        <w:t>.</w:t>
      </w:r>
    </w:p>
    <w:p w:rsidR="00D67F8F" w:rsidRDefault="00D67F8F" w:rsidP="00D67F8F">
      <w:pPr>
        <w:pStyle w:val="Default"/>
        <w:rPr>
          <w:sz w:val="28"/>
          <w:szCs w:val="28"/>
          <w:lang w:val="uk-UA"/>
        </w:rPr>
      </w:pPr>
    </w:p>
    <w:p w:rsidR="00D67F8F" w:rsidRPr="00C817BA" w:rsidRDefault="00D67F8F" w:rsidP="00D67F8F">
      <w:pPr>
        <w:pStyle w:val="Default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396178">
        <w:rPr>
          <w:b/>
          <w:sz w:val="28"/>
          <w:szCs w:val="28"/>
          <w:lang w:val="uk-UA"/>
        </w:rPr>
        <w:t>Орієнтовний бюджет проекту: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045"/>
        <w:gridCol w:w="2284"/>
      </w:tblGrid>
      <w:tr w:rsidR="00D67F8F" w:rsidTr="00927967">
        <w:tc>
          <w:tcPr>
            <w:tcW w:w="806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 w:rsidRPr="00C74FD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45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 w:rsidRPr="00C74FDE">
              <w:rPr>
                <w:sz w:val="28"/>
                <w:szCs w:val="28"/>
                <w:lang w:val="uk-UA"/>
              </w:rPr>
              <w:t>Статті витрат проекту</w:t>
            </w:r>
          </w:p>
        </w:tc>
        <w:tc>
          <w:tcPr>
            <w:tcW w:w="2284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 w:rsidRPr="00C74FDE">
              <w:rPr>
                <w:sz w:val="28"/>
                <w:szCs w:val="28"/>
                <w:lang w:val="uk-UA"/>
              </w:rPr>
              <w:t>Орієнтовна вартість, грн.</w:t>
            </w:r>
          </w:p>
        </w:tc>
      </w:tr>
      <w:tr w:rsidR="00D67F8F" w:rsidTr="00927967">
        <w:tc>
          <w:tcPr>
            <w:tcW w:w="806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 w:rsidRPr="00C74FD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45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велопарковок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74FDE">
              <w:rPr>
                <w:sz w:val="28"/>
                <w:szCs w:val="28"/>
                <w:lang w:val="uk-UA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>6</w:t>
            </w:r>
            <w:r w:rsidRPr="00C74FDE">
              <w:rPr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2284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132133</w:t>
            </w:r>
          </w:p>
        </w:tc>
      </w:tr>
      <w:tr w:rsidR="00D67F8F" w:rsidTr="00927967">
        <w:tc>
          <w:tcPr>
            <w:tcW w:w="806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45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 w:rsidRPr="00C74FDE">
              <w:rPr>
                <w:sz w:val="28"/>
                <w:szCs w:val="28"/>
                <w:lang w:val="uk-UA"/>
              </w:rPr>
              <w:t>Монтаж обла</w:t>
            </w:r>
            <w:r>
              <w:rPr>
                <w:sz w:val="28"/>
                <w:szCs w:val="28"/>
                <w:lang w:val="uk-UA"/>
              </w:rPr>
              <w:t>днання</w:t>
            </w:r>
            <w:r w:rsidRPr="00C74FDE">
              <w:rPr>
                <w:sz w:val="28"/>
                <w:szCs w:val="28"/>
                <w:lang w:val="uk-UA"/>
              </w:rPr>
              <w:t>, будівельні роботи та інше.</w:t>
            </w:r>
          </w:p>
        </w:tc>
        <w:tc>
          <w:tcPr>
            <w:tcW w:w="2284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17867</w:t>
            </w:r>
          </w:p>
        </w:tc>
      </w:tr>
      <w:tr w:rsidR="00D67F8F" w:rsidTr="00927967">
        <w:tc>
          <w:tcPr>
            <w:tcW w:w="6851" w:type="dxa"/>
            <w:gridSpan w:val="2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C74FDE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84" w:type="dxa"/>
            <w:shd w:val="clear" w:color="auto" w:fill="auto"/>
          </w:tcPr>
          <w:p w:rsidR="00D67F8F" w:rsidRPr="00C74FDE" w:rsidRDefault="00D67F8F" w:rsidP="0092796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Pr="00C74FD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620D12" w:rsidRDefault="00620D12" w:rsidP="00462F08">
      <w:bookmarkStart w:id="0" w:name="_GoBack"/>
      <w:bookmarkEnd w:id="0"/>
    </w:p>
    <w:sectPr w:rsidR="00620D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A12"/>
    <w:multiLevelType w:val="hybridMultilevel"/>
    <w:tmpl w:val="3E583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4231"/>
    <w:multiLevelType w:val="hybridMultilevel"/>
    <w:tmpl w:val="0ABEA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7F8F"/>
    <w:rsid w:val="00462F08"/>
    <w:rsid w:val="00620D12"/>
    <w:rsid w:val="00D25D47"/>
    <w:rsid w:val="00D6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7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D6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2817</Words>
  <Characters>1606</Characters>
  <Application>Microsoft Office Word</Application>
  <DocSecurity>0</DocSecurity>
  <Lines>13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Користувач Windows</cp:lastModifiedBy>
  <cp:revision>5</cp:revision>
  <dcterms:created xsi:type="dcterms:W3CDTF">2019-06-18T08:20:00Z</dcterms:created>
  <dcterms:modified xsi:type="dcterms:W3CDTF">2019-06-18T13:07:00Z</dcterms:modified>
</cp:coreProperties>
</file>